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253A0" w14:textId="77777777" w:rsidR="005A68CF" w:rsidRDefault="005A68CF">
      <w:pPr>
        <w:pStyle w:val="Ttulo"/>
        <w:spacing w:before="0" w:after="0"/>
        <w:jc w:val="center"/>
        <w:rPr>
          <w:sz w:val="40"/>
          <w:szCs w:val="40"/>
        </w:rPr>
      </w:pPr>
      <w:bookmarkStart w:id="0" w:name="_heading=h.gjdgxs" w:colFirst="0" w:colLast="0"/>
      <w:bookmarkEnd w:id="0"/>
    </w:p>
    <w:p w14:paraId="5CFEF6B1" w14:textId="77777777" w:rsidR="005A68CF" w:rsidRDefault="00C4284F">
      <w:pPr>
        <w:pStyle w:val="Ttulo"/>
        <w:spacing w:before="0" w:after="0"/>
        <w:jc w:val="center"/>
        <w:rPr>
          <w:rFonts w:ascii="Calibri" w:eastAsia="Calibri" w:hAnsi="Calibri" w:cs="Calibri"/>
          <w:sz w:val="40"/>
          <w:szCs w:val="4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40"/>
          <w:szCs w:val="40"/>
        </w:rPr>
        <w:t xml:space="preserve">27 y 28 de </w:t>
      </w:r>
      <w:proofErr w:type="gramStart"/>
      <w:r>
        <w:rPr>
          <w:rFonts w:ascii="Calibri" w:eastAsia="Calibri" w:hAnsi="Calibri" w:cs="Calibri"/>
          <w:sz w:val="40"/>
          <w:szCs w:val="40"/>
        </w:rPr>
        <w:t>Noviembre</w:t>
      </w:r>
      <w:proofErr w:type="gramEnd"/>
      <w:r>
        <w:rPr>
          <w:rFonts w:ascii="Calibri" w:eastAsia="Calibri" w:hAnsi="Calibri" w:cs="Calibri"/>
          <w:sz w:val="40"/>
          <w:szCs w:val="40"/>
        </w:rPr>
        <w:t xml:space="preserve"> 2020</w:t>
      </w:r>
    </w:p>
    <w:p w14:paraId="3C4ACEC6" w14:textId="77777777" w:rsidR="005A68CF" w:rsidRDefault="005A68CF"/>
    <w:p w14:paraId="1CEB600B" w14:textId="77777777" w:rsidR="005A68CF" w:rsidRDefault="005A68CF"/>
    <w:p w14:paraId="0CD03EDF" w14:textId="77777777" w:rsidR="005A68CF" w:rsidRDefault="00C4284F">
      <w:pPr>
        <w:pStyle w:val="Subttulo"/>
        <w:widowControl w:val="0"/>
        <w:spacing w:before="0" w:after="0"/>
        <w:ind w:left="768" w:right="768"/>
        <w:jc w:val="center"/>
        <w:rPr>
          <w:rFonts w:ascii="Calibri" w:eastAsia="Calibri" w:hAnsi="Calibri" w:cs="Calibri"/>
          <w:i w:val="0"/>
          <w:sz w:val="36"/>
          <w:szCs w:val="36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sz w:val="36"/>
          <w:szCs w:val="36"/>
        </w:rPr>
        <w:t xml:space="preserve"> </w:t>
      </w:r>
      <w:r>
        <w:rPr>
          <w:rFonts w:ascii="Calibri" w:eastAsia="Calibri" w:hAnsi="Calibri" w:cs="Calibri"/>
          <w:i w:val="0"/>
          <w:sz w:val="36"/>
          <w:szCs w:val="36"/>
        </w:rPr>
        <w:t>1º Congreso de Educación en Ciencias Biológicas</w:t>
      </w:r>
    </w:p>
    <w:p w14:paraId="2C089F52" w14:textId="77777777" w:rsidR="005A68CF" w:rsidRDefault="005A68CF"/>
    <w:p w14:paraId="61D4CA01" w14:textId="77777777" w:rsidR="005A68CF" w:rsidRDefault="00C4284F">
      <w:pPr>
        <w:jc w:val="center"/>
        <w:rPr>
          <w:rFonts w:ascii="Calibri" w:eastAsia="Calibri" w:hAnsi="Calibri" w:cs="Calibri"/>
          <w:color w:val="666666"/>
          <w:sz w:val="32"/>
          <w:szCs w:val="32"/>
        </w:rPr>
      </w:pPr>
      <w:r>
        <w:rPr>
          <w:rFonts w:ascii="Calibri" w:eastAsia="Calibri" w:hAnsi="Calibri" w:cs="Calibri"/>
          <w:color w:val="666666"/>
          <w:sz w:val="32"/>
          <w:szCs w:val="32"/>
        </w:rPr>
        <w:t>Organizado en el marco del Instituto de Investigaciones en Educación Superior (IIES)</w:t>
      </w:r>
    </w:p>
    <w:p w14:paraId="3B567190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ind w:left="768" w:right="768"/>
        <w:jc w:val="center"/>
        <w:rPr>
          <w:rFonts w:ascii="Calibri" w:eastAsia="Calibri" w:hAnsi="Calibri" w:cs="Calibri"/>
          <w:color w:val="666666"/>
          <w:sz w:val="32"/>
          <w:szCs w:val="32"/>
        </w:rPr>
      </w:pPr>
    </w:p>
    <w:p w14:paraId="7E4F7C0C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ind w:left="768" w:right="768"/>
        <w:jc w:val="center"/>
        <w:rPr>
          <w:rFonts w:ascii="Calibri" w:eastAsia="Calibri" w:hAnsi="Calibri" w:cs="Calibri"/>
          <w:color w:val="666666"/>
          <w:sz w:val="32"/>
          <w:szCs w:val="32"/>
        </w:rPr>
      </w:pPr>
      <w:r>
        <w:rPr>
          <w:rFonts w:ascii="Calibri" w:eastAsia="Calibri" w:hAnsi="Calibri" w:cs="Calibri"/>
          <w:color w:val="666666"/>
          <w:sz w:val="32"/>
          <w:szCs w:val="32"/>
        </w:rPr>
        <w:t>Facultad de Odontología de La Plata / U.N.L.P</w:t>
      </w:r>
    </w:p>
    <w:p w14:paraId="4A56D74A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ind w:left="768" w:right="768"/>
        <w:jc w:val="center"/>
        <w:rPr>
          <w:rFonts w:ascii="Calibri" w:eastAsia="Calibri" w:hAnsi="Calibri" w:cs="Calibri"/>
          <w:color w:val="666666"/>
          <w:sz w:val="28"/>
          <w:szCs w:val="28"/>
        </w:rPr>
      </w:pPr>
    </w:p>
    <w:p w14:paraId="008E0056" w14:textId="77777777" w:rsidR="005A68CF" w:rsidRDefault="005A68CF">
      <w:pPr>
        <w:widowControl w:val="0"/>
        <w:rPr>
          <w:rFonts w:ascii="Cambria" w:eastAsia="Cambria" w:hAnsi="Cambria" w:cs="Cambria"/>
          <w:b/>
          <w:sz w:val="28"/>
          <w:szCs w:val="28"/>
        </w:rPr>
      </w:pPr>
    </w:p>
    <w:p w14:paraId="62AF9D89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7187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PRIMERA CIRCULAR (actualizada)</w:t>
      </w:r>
    </w:p>
    <w:p w14:paraId="063B76C1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7656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BIENVENIDA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32476ADC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 Asignatura Histología y Embriología de la Facultad de Odontología de la Universidad Nacional de la Plata les da la bienvenida al Primer Congreso de Educación en Ciencias Biológicas a desarrollarse los días viernes 27 y sábado 28 de noviembre del corrien</w:t>
      </w:r>
      <w:r>
        <w:rPr>
          <w:rFonts w:ascii="Cambria" w:eastAsia="Cambria" w:hAnsi="Cambria" w:cs="Cambria"/>
        </w:rPr>
        <w:t>te. Este evento está organizado en el marco del Instituto de Investigaciones en Educación Superior y convoca a docentes, graduados/as, investigadores/as y becarios/as vinculados/as a la educación en distintas disciplinas comprendidas en las ciencias biológ</w:t>
      </w:r>
      <w:r>
        <w:rPr>
          <w:rFonts w:ascii="Cambria" w:eastAsia="Cambria" w:hAnsi="Cambria" w:cs="Cambria"/>
        </w:rPr>
        <w:t>icas. Asimismo, contaremos con un Capítulo Estudiantil para la participación de estudiantes de todos los niveles.</w:t>
      </w:r>
    </w:p>
    <w:p w14:paraId="78DB3BDB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Atentos a los cuidados de la salud y recomendaciones generales, es que este primer congreso tendrá una modalidad virtual. Contaremos con confe</w:t>
      </w:r>
      <w:r>
        <w:rPr>
          <w:rFonts w:ascii="Cambria" w:eastAsia="Cambria" w:hAnsi="Cambria" w:cs="Cambria"/>
        </w:rPr>
        <w:t xml:space="preserve">rencias sincrónicas y asincrónicas de las que participarán destacados disertantes de carácter nacional e internacional que abordarán temáticas de actualidad en educación universitaria e investigación. Asimismo, se organizarán reuniones de trabajo para que </w:t>
      </w:r>
      <w:r>
        <w:rPr>
          <w:rFonts w:ascii="Cambria" w:eastAsia="Cambria" w:hAnsi="Cambria" w:cs="Cambria"/>
        </w:rPr>
        <w:t>los aportes de los y las participantes puedan ser compartidos y divulgados.</w:t>
      </w:r>
    </w:p>
    <w:p w14:paraId="0D943AC5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Aquellas contribuciones que se destaquen por su innovación, originalidad o creatividad serán reconocidas con Menciones Especiales. </w:t>
      </w:r>
    </w:p>
    <w:p w14:paraId="0A9F54F0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254"/>
        <w:jc w:val="both"/>
        <w:rPr>
          <w:rFonts w:ascii="Cambria" w:eastAsia="Cambria" w:hAnsi="Cambria" w:cs="Cambria"/>
        </w:rPr>
      </w:pPr>
    </w:p>
    <w:p w14:paraId="1D8A2599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25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noProof/>
        </w:rPr>
        <w:lastRenderedPageBreak/>
        <w:drawing>
          <wp:anchor distT="0" distB="0" distL="0" distR="0" simplePos="0" relativeHeight="251658240" behindDoc="0" locked="0" layoutInCell="1" hidden="0" allowOverlap="1" wp14:anchorId="05A50559" wp14:editId="26CAE79F">
            <wp:simplePos x="0" y="0"/>
            <wp:positionH relativeFrom="page">
              <wp:posOffset>0</wp:posOffset>
            </wp:positionH>
            <wp:positionV relativeFrom="page">
              <wp:posOffset>10170000</wp:posOffset>
            </wp:positionV>
            <wp:extent cx="7560000" cy="529200"/>
            <wp:effectExtent l="0" t="0" r="0" b="0"/>
            <wp:wrapSquare wrapText="bothSides" distT="0" distB="0" distL="0" distR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52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000000"/>
        </w:rPr>
        <w:t xml:space="preserve">OBJETIVOS </w:t>
      </w:r>
    </w:p>
    <w:p w14:paraId="57D13114" w14:textId="77777777" w:rsidR="005A68CF" w:rsidRDefault="00C428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3"/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Generar un espacio de intercambio d</w:t>
      </w:r>
      <w:r>
        <w:rPr>
          <w:rFonts w:ascii="Cambria" w:eastAsia="Cambria" w:hAnsi="Cambria" w:cs="Cambria"/>
          <w:color w:val="000000"/>
        </w:rPr>
        <w:t xml:space="preserve">e experiencias de enseñanza y aprendizaje </w:t>
      </w:r>
      <w:r>
        <w:rPr>
          <w:rFonts w:ascii="Cambria" w:eastAsia="Cambria" w:hAnsi="Cambria" w:cs="Cambria"/>
        </w:rPr>
        <w:t>innovadoras</w:t>
      </w:r>
      <w:r>
        <w:rPr>
          <w:rFonts w:ascii="Cambria" w:eastAsia="Cambria" w:hAnsi="Cambria" w:cs="Cambria"/>
          <w:color w:val="000000"/>
        </w:rPr>
        <w:t xml:space="preserve"> acerca de los desafíos que se presentan en las </w:t>
      </w:r>
      <w:r>
        <w:rPr>
          <w:rFonts w:ascii="Cambria" w:eastAsia="Cambria" w:hAnsi="Cambria" w:cs="Cambria"/>
        </w:rPr>
        <w:t>prácticas</w:t>
      </w:r>
      <w:r>
        <w:rPr>
          <w:rFonts w:ascii="Cambria" w:eastAsia="Cambria" w:hAnsi="Cambria" w:cs="Cambria"/>
          <w:color w:val="000000"/>
        </w:rPr>
        <w:t xml:space="preserve"> docentes universitarias </w:t>
      </w:r>
    </w:p>
    <w:p w14:paraId="0F54A595" w14:textId="77777777" w:rsidR="005A68CF" w:rsidRDefault="00C428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Promo</w:t>
      </w:r>
      <w:r>
        <w:rPr>
          <w:rFonts w:ascii="Cambria" w:eastAsia="Cambria" w:hAnsi="Cambria" w:cs="Cambria"/>
        </w:rPr>
        <w:t>ver el diálogo entre distintos actores del quehacer docente y de la investigación</w:t>
      </w:r>
      <w:r>
        <w:rPr>
          <w:rFonts w:ascii="Cambria" w:eastAsia="Cambria" w:hAnsi="Cambria" w:cs="Cambria"/>
          <w:color w:val="000000"/>
        </w:rPr>
        <w:t>, comprometidos en los procesos de transformación en el campo de la educación.</w:t>
      </w:r>
    </w:p>
    <w:p w14:paraId="3D610C63" w14:textId="77777777" w:rsidR="005A68CF" w:rsidRDefault="00C428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Favorecer el debate, la reflexión y la elaboración de propuestas superadoras en torno a problemá</w:t>
      </w:r>
      <w:r>
        <w:rPr>
          <w:rFonts w:ascii="Cambria" w:eastAsia="Cambria" w:hAnsi="Cambria" w:cs="Cambria"/>
          <w:color w:val="000000"/>
        </w:rPr>
        <w:t xml:space="preserve">ticas relevantes asociadas con el aprendizaje y la enseñanza de las Ciencias </w:t>
      </w:r>
      <w:r>
        <w:rPr>
          <w:rFonts w:ascii="Cambria" w:eastAsia="Cambria" w:hAnsi="Cambria" w:cs="Cambria"/>
        </w:rPr>
        <w:t>Biológicas</w:t>
      </w:r>
      <w:r>
        <w:rPr>
          <w:rFonts w:ascii="Cambria" w:eastAsia="Cambria" w:hAnsi="Cambria" w:cs="Cambria"/>
          <w:color w:val="000000"/>
        </w:rPr>
        <w:t xml:space="preserve"> contribuyendo a mejorar la calidad de la educación científica.</w:t>
      </w:r>
    </w:p>
    <w:p w14:paraId="4F2501D6" w14:textId="77777777" w:rsidR="005A68CF" w:rsidRDefault="00C428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Contribuir a la actualización profesional de los y las docentes desde una perspectiva crítica y compromet</w:t>
      </w:r>
      <w:r>
        <w:rPr>
          <w:rFonts w:ascii="Cambria" w:eastAsia="Cambria" w:hAnsi="Cambria" w:cs="Cambria"/>
          <w:color w:val="000000"/>
        </w:rPr>
        <w:t>ida.</w:t>
      </w:r>
    </w:p>
    <w:p w14:paraId="59C460B5" w14:textId="77777777" w:rsidR="005A68CF" w:rsidRDefault="00C4284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Fortalecer el vínculo entre los futuros profesionales y contribuir a la formación académico científica de los estudiantes.</w:t>
      </w:r>
    </w:p>
    <w:p w14:paraId="5DBEE428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624" w:right="254"/>
        <w:jc w:val="both"/>
        <w:rPr>
          <w:rFonts w:ascii="Cambria" w:eastAsia="Cambria" w:hAnsi="Cambria" w:cs="Cambria"/>
        </w:rPr>
      </w:pPr>
    </w:p>
    <w:p w14:paraId="7F43BBA7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8308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SEDE </w:t>
      </w:r>
    </w:p>
    <w:p w14:paraId="6482EFCD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right="164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Plataformas virtuales Facultad de Odontología / Universidad Nacional de </w:t>
      </w:r>
      <w:r>
        <w:rPr>
          <w:rFonts w:ascii="Cambria" w:eastAsia="Cambria" w:hAnsi="Cambria" w:cs="Cambria"/>
          <w:color w:val="000000"/>
        </w:rPr>
        <w:t>La Plata</w:t>
      </w:r>
      <w:r>
        <w:rPr>
          <w:rFonts w:ascii="Cambria" w:eastAsia="Cambria" w:hAnsi="Cambria" w:cs="Cambria"/>
        </w:rPr>
        <w:t xml:space="preserve"> - </w:t>
      </w:r>
      <w:r>
        <w:rPr>
          <w:rFonts w:ascii="Cambria" w:eastAsia="Cambria" w:hAnsi="Cambria" w:cs="Cambria"/>
          <w:color w:val="000000"/>
        </w:rPr>
        <w:t xml:space="preserve">Buenos Aires </w:t>
      </w:r>
      <w:r>
        <w:rPr>
          <w:rFonts w:ascii="Cambria" w:eastAsia="Cambria" w:hAnsi="Cambria" w:cs="Cambria"/>
        </w:rPr>
        <w:t xml:space="preserve">- </w:t>
      </w:r>
      <w:r>
        <w:rPr>
          <w:rFonts w:ascii="Cambria" w:eastAsia="Cambria" w:hAnsi="Cambria" w:cs="Cambria"/>
          <w:color w:val="000000"/>
        </w:rPr>
        <w:t>Argen</w:t>
      </w:r>
      <w:r>
        <w:rPr>
          <w:rFonts w:ascii="Cambria" w:eastAsia="Cambria" w:hAnsi="Cambria" w:cs="Cambria"/>
        </w:rPr>
        <w:t>tina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0E366850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right="1641"/>
        <w:rPr>
          <w:rFonts w:ascii="Cambria" w:eastAsia="Cambria" w:hAnsi="Cambria" w:cs="Cambria"/>
        </w:rPr>
      </w:pPr>
    </w:p>
    <w:p w14:paraId="584C7A8F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right="1641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CONVO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color w:val="000000"/>
        </w:rPr>
        <w:t>AN</w:t>
      </w:r>
    </w:p>
    <w:p w14:paraId="0906B451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156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Asignatura Histología y </w:t>
      </w:r>
      <w:proofErr w:type="spellStart"/>
      <w:r>
        <w:rPr>
          <w:rFonts w:ascii="Cambria" w:eastAsia="Cambria" w:hAnsi="Cambria" w:cs="Cambria"/>
        </w:rPr>
        <w:t>Embriología|Instituto</w:t>
      </w:r>
      <w:proofErr w:type="spellEnd"/>
      <w:r>
        <w:rPr>
          <w:rFonts w:ascii="Cambria" w:eastAsia="Cambria" w:hAnsi="Cambria" w:cs="Cambria"/>
        </w:rPr>
        <w:t xml:space="preserve"> de Investigaciones en Educación Superior |</w:t>
      </w:r>
      <w:r>
        <w:rPr>
          <w:rFonts w:ascii="Cambria" w:eastAsia="Cambria" w:hAnsi="Cambria" w:cs="Cambria"/>
          <w:color w:val="000000"/>
        </w:rPr>
        <w:t xml:space="preserve"> Facultad de </w:t>
      </w:r>
      <w:r>
        <w:rPr>
          <w:rFonts w:ascii="Cambria" w:eastAsia="Cambria" w:hAnsi="Cambria" w:cs="Cambria"/>
        </w:rPr>
        <w:t>Odontología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| </w:t>
      </w:r>
      <w:r>
        <w:rPr>
          <w:rFonts w:ascii="Cambria" w:eastAsia="Cambria" w:hAnsi="Cambria" w:cs="Cambria"/>
          <w:color w:val="000000"/>
        </w:rPr>
        <w:t>Universidad Nacional d</w:t>
      </w:r>
      <w:r>
        <w:rPr>
          <w:rFonts w:ascii="Cambria" w:eastAsia="Cambria" w:hAnsi="Cambria" w:cs="Cambria"/>
          <w:color w:val="000000"/>
        </w:rPr>
        <w:t xml:space="preserve">e La Plata </w:t>
      </w:r>
    </w:p>
    <w:p w14:paraId="61403E46" w14:textId="77777777" w:rsidR="005A68CF" w:rsidRDefault="005A68CF">
      <w:pPr>
        <w:widowControl w:val="0"/>
        <w:spacing w:before="240" w:after="240"/>
        <w:rPr>
          <w:rFonts w:ascii="Cambria" w:eastAsia="Cambria" w:hAnsi="Cambria" w:cs="Cambria"/>
        </w:rPr>
      </w:pPr>
    </w:p>
    <w:p w14:paraId="78A1DBC4" w14:textId="77777777" w:rsidR="005A68CF" w:rsidRDefault="00C4284F">
      <w:pPr>
        <w:widowControl w:val="0"/>
        <w:spacing w:before="240" w:after="24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ÁREAS DISCIPLINARES</w:t>
      </w:r>
    </w:p>
    <w:p w14:paraId="7478F452" w14:textId="77777777" w:rsidR="005A68CF" w:rsidRDefault="00C4284F">
      <w:pPr>
        <w:widowControl w:val="0"/>
        <w:spacing w:before="240" w:after="24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El amplio campo de las ciencias biológicas convoca a contribuciones de educación universitaria comprendidas en distintas disciplinas: Histología - Anatomía - Biofísica - Biología </w:t>
      </w:r>
      <w:proofErr w:type="gramStart"/>
      <w:r>
        <w:rPr>
          <w:rFonts w:ascii="Cambria" w:eastAsia="Cambria" w:hAnsi="Cambria" w:cs="Cambria"/>
        </w:rPr>
        <w:t>-  Bioquímica</w:t>
      </w:r>
      <w:proofErr w:type="gramEnd"/>
      <w:r>
        <w:rPr>
          <w:rFonts w:ascii="Cambria" w:eastAsia="Cambria" w:hAnsi="Cambria" w:cs="Cambria"/>
        </w:rPr>
        <w:t xml:space="preserve"> - Microbiología – Otras discip</w:t>
      </w:r>
      <w:r>
        <w:rPr>
          <w:rFonts w:ascii="Cambria" w:eastAsia="Cambria" w:hAnsi="Cambria" w:cs="Cambria"/>
        </w:rPr>
        <w:t xml:space="preserve">linas relacionadas. </w:t>
      </w:r>
    </w:p>
    <w:p w14:paraId="5F41F362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1785"/>
        <w:jc w:val="both"/>
        <w:rPr>
          <w:rFonts w:ascii="Cambria" w:eastAsia="Cambria" w:hAnsi="Cambria" w:cs="Cambria"/>
        </w:rPr>
      </w:pPr>
      <w:bookmarkStart w:id="3" w:name="_heading=h.3znysh7" w:colFirst="0" w:colLast="0"/>
      <w:bookmarkEnd w:id="3"/>
    </w:p>
    <w:p w14:paraId="0022F1B7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1785"/>
        <w:jc w:val="both"/>
        <w:rPr>
          <w:rFonts w:ascii="Cambria" w:eastAsia="Cambria" w:hAnsi="Cambria" w:cs="Cambria"/>
          <w:color w:val="000000"/>
        </w:rPr>
      </w:pPr>
      <w:bookmarkStart w:id="4" w:name="_heading=h.i8azkmxvfeag" w:colFirst="0" w:colLast="0"/>
      <w:bookmarkEnd w:id="4"/>
      <w:r>
        <w:rPr>
          <w:rFonts w:ascii="Cambria" w:eastAsia="Cambria" w:hAnsi="Cambria" w:cs="Cambria"/>
          <w:color w:val="000000"/>
        </w:rPr>
        <w:t xml:space="preserve">PRESENTACIÓN DE LOS TRABAJOS </w:t>
      </w:r>
    </w:p>
    <w:p w14:paraId="579F974D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noProof/>
        </w:rPr>
        <w:drawing>
          <wp:anchor distT="0" distB="0" distL="0" distR="0" simplePos="0" relativeHeight="251659264" behindDoc="0" locked="0" layoutInCell="1" hidden="0" allowOverlap="1" wp14:anchorId="512492C1" wp14:editId="031EE7B5">
            <wp:simplePos x="0" y="0"/>
            <wp:positionH relativeFrom="page">
              <wp:posOffset>0</wp:posOffset>
            </wp:positionH>
            <wp:positionV relativeFrom="page">
              <wp:posOffset>10170000</wp:posOffset>
            </wp:positionV>
            <wp:extent cx="7560000" cy="529200"/>
            <wp:effectExtent l="0" t="0" r="0" b="0"/>
            <wp:wrapSquare wrapText="bothSides" distT="0" distB="0" distL="0" distR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52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000000"/>
        </w:rPr>
        <w:t xml:space="preserve">Invitamos a los docentes e investigadores a presentar trabajos originales en los siguientes formatos: </w:t>
      </w:r>
    </w:p>
    <w:p w14:paraId="207C4A0E" w14:textId="77777777" w:rsidR="005A68CF" w:rsidRDefault="00C428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Experiencias de enseñanza- aprendizaje. Relatos de experiencias de la práctica docente, innovaciones y propuestas didácticas, metodológicas y curriculare</w:t>
      </w:r>
      <w:r>
        <w:rPr>
          <w:rFonts w:ascii="Cambria" w:eastAsia="Cambria" w:hAnsi="Cambria" w:cs="Cambria"/>
          <w:color w:val="000000"/>
        </w:rPr>
        <w:t>s.</w:t>
      </w:r>
    </w:p>
    <w:p w14:paraId="5B31BE38" w14:textId="77777777" w:rsidR="005A68CF" w:rsidRDefault="00C428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Investigación en educación universitaria</w:t>
      </w:r>
      <w:r>
        <w:rPr>
          <w:rFonts w:ascii="Cambria" w:eastAsia="Cambria" w:hAnsi="Cambria" w:cs="Cambria"/>
        </w:rPr>
        <w:t xml:space="preserve">. Proyectos y avances o resultados finales de </w:t>
      </w:r>
      <w:r>
        <w:rPr>
          <w:rFonts w:ascii="Cambria" w:eastAsia="Cambria" w:hAnsi="Cambria" w:cs="Cambria"/>
        </w:rPr>
        <w:lastRenderedPageBreak/>
        <w:t>investigaciones en educación</w:t>
      </w:r>
      <w:r>
        <w:rPr>
          <w:rFonts w:ascii="Cambria" w:eastAsia="Cambria" w:hAnsi="Cambria" w:cs="Cambria"/>
          <w:color w:val="000000"/>
        </w:rPr>
        <w:t>.</w:t>
      </w:r>
    </w:p>
    <w:p w14:paraId="1E5B60F5" w14:textId="77777777" w:rsidR="005A68CF" w:rsidRDefault="00C4284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Capítulo Estudiantil. Los estudiantes podrán presentar producciones en educación y extensión guiados por Asesores Científicos.</w:t>
      </w:r>
    </w:p>
    <w:p w14:paraId="32A35F16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right="254"/>
        <w:jc w:val="both"/>
        <w:rPr>
          <w:rFonts w:ascii="Cambria" w:eastAsia="Cambria" w:hAnsi="Cambria" w:cs="Cambria"/>
          <w:color w:val="000000"/>
        </w:rPr>
      </w:pPr>
    </w:p>
    <w:p w14:paraId="40839ECB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ind w:right="254"/>
        <w:rPr>
          <w:rFonts w:ascii="Cambria" w:eastAsia="Cambria" w:hAnsi="Cambria" w:cs="Cambria"/>
          <w:color w:val="000000"/>
        </w:rPr>
      </w:pPr>
    </w:p>
    <w:p w14:paraId="146F9662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ind w:right="254"/>
        <w:rPr>
          <w:rFonts w:ascii="Cambria" w:eastAsia="Cambria" w:hAnsi="Cambria" w:cs="Cambria"/>
          <w:color w:val="000000"/>
        </w:rPr>
      </w:pPr>
    </w:p>
    <w:p w14:paraId="17E8EFC4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ind w:right="254"/>
        <w:rPr>
          <w:rFonts w:ascii="Cambria" w:eastAsia="Cambria" w:hAnsi="Cambria" w:cs="Cambria"/>
          <w:color w:val="000000"/>
        </w:rPr>
      </w:pPr>
    </w:p>
    <w:p w14:paraId="5E42F497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ind w:right="254"/>
        <w:rPr>
          <w:rFonts w:ascii="Cambria" w:eastAsia="Cambria" w:hAnsi="Cambria" w:cs="Cambria"/>
          <w:color w:val="000000"/>
        </w:rPr>
      </w:pPr>
    </w:p>
    <w:p w14:paraId="49AE1C26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ind w:right="254"/>
        <w:rPr>
          <w:rFonts w:ascii="Cambria" w:eastAsia="Cambria" w:hAnsi="Cambria" w:cs="Cambria"/>
          <w:color w:val="000000"/>
        </w:rPr>
      </w:pPr>
    </w:p>
    <w:p w14:paraId="377AA8BC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PAUTAS PARA LA ENVÍO DE </w:t>
      </w:r>
      <w:r>
        <w:rPr>
          <w:rFonts w:ascii="Cambria" w:eastAsia="Cambria" w:hAnsi="Cambria" w:cs="Cambria"/>
        </w:rPr>
        <w:t>RESÚMENES</w:t>
      </w:r>
    </w:p>
    <w:p w14:paraId="77A80059" w14:textId="77777777" w:rsidR="005A68CF" w:rsidRDefault="00C428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color w:val="000000"/>
        </w:rPr>
        <w:t xml:space="preserve">Los resúmenes deberán ser enviados en la Plantilla para la presentación de trabajos que pueden descargar en el sitio </w:t>
      </w:r>
      <w:r>
        <w:rPr>
          <w:rFonts w:ascii="Cambria" w:eastAsia="Cambria" w:hAnsi="Cambria" w:cs="Cambria"/>
          <w:color w:val="0000FF"/>
        </w:rPr>
        <w:t xml:space="preserve">https://cecib2020.com </w:t>
      </w:r>
      <w:r>
        <w:rPr>
          <w:rFonts w:ascii="Cambria" w:eastAsia="Cambria" w:hAnsi="Cambria" w:cs="Cambria"/>
          <w:color w:val="000000"/>
        </w:rPr>
        <w:t xml:space="preserve">El plazo de recepción de trabajos es </w:t>
      </w:r>
      <w:r>
        <w:rPr>
          <w:rFonts w:ascii="Cambria" w:eastAsia="Cambria" w:hAnsi="Cambria" w:cs="Cambria"/>
          <w:b/>
          <w:color w:val="000000"/>
        </w:rPr>
        <w:t xml:space="preserve">hasta el </w:t>
      </w:r>
      <w:r>
        <w:rPr>
          <w:rFonts w:ascii="Cambria" w:eastAsia="Cambria" w:hAnsi="Cambria" w:cs="Cambria"/>
          <w:b/>
        </w:rPr>
        <w:t>15 de octubre</w:t>
      </w:r>
      <w:r>
        <w:rPr>
          <w:rFonts w:ascii="Cambria" w:eastAsia="Cambria" w:hAnsi="Cambria" w:cs="Cambria"/>
          <w:b/>
          <w:color w:val="000000"/>
        </w:rPr>
        <w:t xml:space="preserve"> de 2020. </w:t>
      </w:r>
    </w:p>
    <w:p w14:paraId="03223E30" w14:textId="77777777" w:rsidR="005A68CF" w:rsidRDefault="00C428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>Se permite un máximo de 5 (cinco) autores. Cada</w:t>
      </w:r>
      <w:r>
        <w:rPr>
          <w:rFonts w:ascii="Cambria" w:eastAsia="Cambria" w:hAnsi="Cambria" w:cs="Cambria"/>
          <w:color w:val="000000"/>
        </w:rPr>
        <w:t xml:space="preserve"> autor podrá presentar hasta 2 (dos) trabajos en cualquiera de las modalidades. </w:t>
      </w:r>
    </w:p>
    <w:p w14:paraId="53B8619F" w14:textId="77777777" w:rsidR="005A68CF" w:rsidRDefault="00C428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Para el envío del resumen al menos </w:t>
      </w:r>
      <w:r>
        <w:rPr>
          <w:rFonts w:ascii="Cambria" w:eastAsia="Cambria" w:hAnsi="Cambria" w:cs="Cambria"/>
          <w:b/>
        </w:rPr>
        <w:t>1 autor</w:t>
      </w:r>
      <w:r>
        <w:rPr>
          <w:rFonts w:ascii="Cambria" w:eastAsia="Cambria" w:hAnsi="Cambria" w:cs="Cambria"/>
        </w:rPr>
        <w:t xml:space="preserve"> deberá estar inscripto y abonar el arancel del Congreso adjuntando el comprobante de pago.</w:t>
      </w:r>
    </w:p>
    <w:p w14:paraId="6385F4B7" w14:textId="77777777" w:rsidR="005A68CF" w:rsidRDefault="00C428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Los/as estudiantes que participen con un </w:t>
      </w:r>
      <w:r>
        <w:rPr>
          <w:rFonts w:ascii="Cambria" w:eastAsia="Cambria" w:hAnsi="Cambria" w:cs="Cambria"/>
        </w:rPr>
        <w:t>trabajo no deberán abonar inscripción para el envío.</w:t>
      </w:r>
    </w:p>
    <w:p w14:paraId="250A0D2A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9"/>
        <w:rPr>
          <w:rFonts w:ascii="Cambria" w:eastAsia="Cambria" w:hAnsi="Cambria" w:cs="Cambria"/>
        </w:rPr>
      </w:pPr>
    </w:p>
    <w:p w14:paraId="0DA7C154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9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SOBRE LA ACEPTACIÓN DE LOS TRABAJOS </w:t>
      </w:r>
    </w:p>
    <w:p w14:paraId="77B06869" w14:textId="77777777" w:rsidR="005A68CF" w:rsidRDefault="00C4284F">
      <w:pPr>
        <w:widowControl w:val="0"/>
        <w:spacing w:before="316"/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1.- Recepción y aceptación</w:t>
      </w:r>
    </w:p>
    <w:p w14:paraId="45A28D7D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Todos los resúmenes serán revisados por un comité evaluador.</w:t>
      </w:r>
    </w:p>
    <w:p w14:paraId="081ACC4E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2.- Aspectos Bioéticos y Legales</w:t>
      </w:r>
    </w:p>
    <w:p w14:paraId="071C824A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El sentido ético debe preservarse en todos los trabajos, cualquiera sea su naturaleza o categoría.</w:t>
      </w:r>
    </w:p>
    <w:p w14:paraId="6BBEFBF7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3.- Los resúmenes aceptados y presentados en las reuniones de trabajos serán publicados en el libro de las Memorias del Congreso, con su respectivo ISBN.</w:t>
      </w:r>
    </w:p>
    <w:p w14:paraId="18D51D95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ENV</w:t>
      </w:r>
      <w:r>
        <w:rPr>
          <w:rFonts w:ascii="Cambria" w:eastAsia="Cambria" w:hAnsi="Cambria" w:cs="Cambria"/>
        </w:rPr>
        <w:t xml:space="preserve">ÍO DE RESÚMENES: </w:t>
      </w:r>
      <w:hyperlink r:id="rId9">
        <w:r>
          <w:rPr>
            <w:rFonts w:ascii="Cambria" w:eastAsia="Cambria" w:hAnsi="Cambria" w:cs="Cambria"/>
            <w:color w:val="0000FF"/>
            <w:u w:val="single"/>
          </w:rPr>
          <w:t>contacto@cecib2020.com</w:t>
        </w:r>
      </w:hyperlink>
    </w:p>
    <w:p w14:paraId="42DC9181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4.- La modalidad de presentación de los trabajos será en formato </w:t>
      </w:r>
      <w:r>
        <w:rPr>
          <w:rFonts w:ascii="Cambria" w:eastAsia="Cambria" w:hAnsi="Cambria" w:cs="Cambria"/>
          <w:b/>
        </w:rPr>
        <w:t xml:space="preserve">póster </w:t>
      </w:r>
      <w:r>
        <w:rPr>
          <w:rFonts w:ascii="Cambria" w:eastAsia="Cambria" w:hAnsi="Cambria" w:cs="Cambria"/>
        </w:rPr>
        <w:t>mediante una plantilla que estará disponible oportunamente</w:t>
      </w:r>
    </w:p>
    <w:p w14:paraId="22C6DA6E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</w:rPr>
      </w:pPr>
    </w:p>
    <w:p w14:paraId="41B67C43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lastRenderedPageBreak/>
        <w:t>INSCRIPCIÓN</w:t>
      </w:r>
    </w:p>
    <w:p w14:paraId="10C9E910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993"/>
        <w:rPr>
          <w:rFonts w:ascii="Cambria" w:eastAsia="Cambria" w:hAnsi="Cambria" w:cs="Cambria"/>
          <w:color w:val="0000FF"/>
        </w:rPr>
      </w:pPr>
      <w:r>
        <w:rPr>
          <w:rFonts w:ascii="Cambria" w:eastAsia="Cambria" w:hAnsi="Cambria" w:cs="Cambria"/>
          <w:color w:val="000000"/>
        </w:rPr>
        <w:t>La inscripción al congr</w:t>
      </w:r>
      <w:r>
        <w:rPr>
          <w:rFonts w:ascii="Cambria" w:eastAsia="Cambria" w:hAnsi="Cambria" w:cs="Cambria"/>
          <w:color w:val="000000"/>
        </w:rPr>
        <w:t xml:space="preserve">eso se realizará a través de la siguiente dirección: </w:t>
      </w:r>
      <w:r>
        <w:rPr>
          <w:rFonts w:ascii="Cambria" w:eastAsia="Cambria" w:hAnsi="Cambria" w:cs="Cambria"/>
          <w:color w:val="0000FF"/>
        </w:rPr>
        <w:t>https://cecib2020.com</w:t>
      </w:r>
    </w:p>
    <w:p w14:paraId="2CFED2AC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99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Adjuntando comprobante de pago</w:t>
      </w:r>
    </w:p>
    <w:p w14:paraId="46E4CB61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ind w:right="626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 xml:space="preserve">Aranceles y </w:t>
      </w:r>
      <w:r>
        <w:rPr>
          <w:rFonts w:ascii="Cambria" w:eastAsia="Cambria" w:hAnsi="Cambria" w:cs="Cambria"/>
        </w:rPr>
        <w:t>modos de pago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525B193C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624" w:right="25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▪</w:t>
      </w:r>
      <w:r>
        <w:rPr>
          <w:rFonts w:ascii="Cambria" w:eastAsia="Cambria" w:hAnsi="Cambria" w:cs="Cambria"/>
          <w:color w:val="000000"/>
        </w:rPr>
        <w:t xml:space="preserve"> Arancel del Congreso: </w:t>
      </w:r>
      <w:r>
        <w:rPr>
          <w:rFonts w:ascii="Cambria" w:eastAsia="Cambria" w:hAnsi="Cambria" w:cs="Cambria"/>
        </w:rPr>
        <w:t>5000</w:t>
      </w:r>
      <w:r>
        <w:rPr>
          <w:rFonts w:ascii="Cambria" w:eastAsia="Cambria" w:hAnsi="Cambria" w:cs="Cambria"/>
          <w:color w:val="000000"/>
        </w:rPr>
        <w:t xml:space="preserve"> pesos argentinos.</w:t>
      </w:r>
    </w:p>
    <w:p w14:paraId="0BE3FA34" w14:textId="77777777" w:rsidR="005A68CF" w:rsidRDefault="00C4284F">
      <w:pPr>
        <w:widowControl w:val="0"/>
        <w:spacing w:before="288"/>
        <w:ind w:left="624" w:right="172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▪</w:t>
      </w:r>
      <w:r>
        <w:rPr>
          <w:rFonts w:ascii="Cambria" w:eastAsia="Cambria" w:hAnsi="Cambria" w:cs="Cambria"/>
        </w:rPr>
        <w:t xml:space="preserve"> Graduados de la Universidad Nacional de La Plata:  2500 pesos argentinos (beca del 50%). </w:t>
      </w:r>
    </w:p>
    <w:p w14:paraId="4402437B" w14:textId="77777777" w:rsidR="005A68CF" w:rsidRDefault="00C4284F">
      <w:pPr>
        <w:widowControl w:val="0"/>
        <w:spacing w:before="288"/>
        <w:ind w:left="624" w:right="172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▪</w:t>
      </w:r>
      <w:r>
        <w:rPr>
          <w:rFonts w:ascii="Cambria" w:eastAsia="Cambria" w:hAnsi="Cambria" w:cs="Cambria"/>
        </w:rPr>
        <w:t xml:space="preserve"> Docentes de </w:t>
      </w:r>
      <w:proofErr w:type="gramStart"/>
      <w:r>
        <w:rPr>
          <w:rFonts w:ascii="Cambria" w:eastAsia="Cambria" w:hAnsi="Cambria" w:cs="Cambria"/>
        </w:rPr>
        <w:t>la  Universidad</w:t>
      </w:r>
      <w:proofErr w:type="gramEnd"/>
      <w:r>
        <w:rPr>
          <w:rFonts w:ascii="Cambria" w:eastAsia="Cambria" w:hAnsi="Cambria" w:cs="Cambria"/>
        </w:rPr>
        <w:t xml:space="preserve"> Nacional de La Plata y Facultades miembros de AFORA: 1250 pesos argentinos (beca del 75%)</w:t>
      </w:r>
    </w:p>
    <w:p w14:paraId="25E38E11" w14:textId="77777777" w:rsidR="005A68CF" w:rsidRDefault="00C4284F">
      <w:pPr>
        <w:widowControl w:val="0"/>
        <w:spacing w:before="288"/>
        <w:ind w:left="624" w:right="172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▪</w:t>
      </w:r>
      <w:r>
        <w:rPr>
          <w:rFonts w:ascii="Cambria" w:eastAsia="Cambria" w:hAnsi="Cambria" w:cs="Cambria"/>
        </w:rPr>
        <w:t xml:space="preserve"> Estudiantes. becas 100% del arancel.</w:t>
      </w:r>
    </w:p>
    <w:p w14:paraId="25CDE77D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624" w:right="254"/>
        <w:jc w:val="both"/>
        <w:rPr>
          <w:rFonts w:ascii="Cambria" w:eastAsia="Cambria" w:hAnsi="Cambria" w:cs="Cambria"/>
          <w:color w:val="000000"/>
        </w:rPr>
      </w:pPr>
    </w:p>
    <w:p w14:paraId="67365A8F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99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Por </w:t>
      </w:r>
      <w:r>
        <w:rPr>
          <w:rFonts w:ascii="Cambria" w:eastAsia="Cambria" w:hAnsi="Cambria" w:cs="Cambria"/>
        </w:rPr>
        <w:t xml:space="preserve">deposito o transferencia a: </w:t>
      </w:r>
    </w:p>
    <w:p w14:paraId="2B3D09F9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99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UNIVERSIDAD NACIONAL DE LA PLATA-FACULTAD DE ODONTOLOGÍA</w:t>
      </w:r>
    </w:p>
    <w:p w14:paraId="5FB4701E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99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CUIT- 30-54666670-7</w:t>
      </w:r>
    </w:p>
    <w:p w14:paraId="283E26DC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99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CBU- 0110030320000161902971</w:t>
      </w:r>
    </w:p>
    <w:p w14:paraId="73659857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993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Cta.Cte</w:t>
      </w:r>
      <w:proofErr w:type="spellEnd"/>
      <w:r>
        <w:rPr>
          <w:rFonts w:ascii="Cambria" w:eastAsia="Cambria" w:hAnsi="Cambria" w:cs="Cambria"/>
        </w:rPr>
        <w:t>: 0016190297</w:t>
      </w:r>
    </w:p>
    <w:p w14:paraId="1B923A51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99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Enviar el comprobante a:  </w:t>
      </w:r>
      <w:hyperlink r:id="rId10">
        <w:r>
          <w:rPr>
            <w:rFonts w:ascii="Cambria" w:eastAsia="Cambria" w:hAnsi="Cambria" w:cs="Cambria"/>
            <w:color w:val="1155CC"/>
            <w:u w:val="single"/>
          </w:rPr>
          <w:t>contacto@cecib2020.com</w:t>
        </w:r>
      </w:hyperlink>
    </w:p>
    <w:p w14:paraId="53D400E1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99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Asun</w:t>
      </w:r>
      <w:r>
        <w:rPr>
          <w:rFonts w:ascii="Cambria" w:eastAsia="Cambria" w:hAnsi="Cambria" w:cs="Cambria"/>
        </w:rPr>
        <w:t>to: “INSCRIPCIÓN CONGRESO”</w:t>
      </w:r>
    </w:p>
    <w:p w14:paraId="07328E36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993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Se emitirán los recibos correspondientes una vez corroborados los datos.</w:t>
      </w:r>
    </w:p>
    <w:p w14:paraId="39865242" w14:textId="77777777" w:rsidR="005A68CF" w:rsidRDefault="005A68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</w:rPr>
      </w:pPr>
    </w:p>
    <w:p w14:paraId="710E80FF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FECHAS IMPORTANTES</w:t>
      </w:r>
    </w:p>
    <w:p w14:paraId="54779A5E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25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color w:val="000000"/>
        </w:rPr>
        <w:t>scripción: hasta la fecha de realización.</w:t>
      </w:r>
    </w:p>
    <w:p w14:paraId="0B69D900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1243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Presentación de trabajos: desde </w:t>
      </w:r>
      <w:r>
        <w:rPr>
          <w:rFonts w:ascii="Cambria" w:eastAsia="Cambria" w:hAnsi="Cambria" w:cs="Cambria"/>
        </w:rPr>
        <w:t xml:space="preserve">el lunes </w:t>
      </w:r>
      <w:r>
        <w:rPr>
          <w:rFonts w:ascii="Cambria" w:eastAsia="Cambria" w:hAnsi="Cambria" w:cs="Cambria"/>
          <w:b/>
        </w:rPr>
        <w:t>21 de septiembre hasta el 15 octubre</w:t>
      </w:r>
      <w:r>
        <w:rPr>
          <w:rFonts w:ascii="Cambria" w:eastAsia="Cambria" w:hAnsi="Cambria" w:cs="Cambria"/>
        </w:rPr>
        <w:t xml:space="preserve"> del 2020</w:t>
      </w:r>
      <w:r>
        <w:rPr>
          <w:rFonts w:ascii="Cambria" w:eastAsia="Cambria" w:hAnsi="Cambria" w:cs="Cambria"/>
          <w:color w:val="000000"/>
        </w:rPr>
        <w:t>.</w:t>
      </w:r>
    </w:p>
    <w:p w14:paraId="76B68819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1243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Comunicación de la aceptación de los trabajos: </w:t>
      </w:r>
      <w:r>
        <w:rPr>
          <w:rFonts w:ascii="Cambria" w:eastAsia="Cambria" w:hAnsi="Cambria" w:cs="Cambria"/>
          <w:b/>
        </w:rPr>
        <w:t>15</w:t>
      </w:r>
      <w:r>
        <w:rPr>
          <w:rFonts w:ascii="Cambria" w:eastAsia="Cambria" w:hAnsi="Cambria" w:cs="Cambria"/>
          <w:b/>
          <w:color w:val="000000"/>
        </w:rPr>
        <w:t xml:space="preserve"> de</w:t>
      </w:r>
      <w:r>
        <w:rPr>
          <w:rFonts w:ascii="Cambria" w:eastAsia="Cambria" w:hAnsi="Cambria" w:cs="Cambria"/>
          <w:b/>
        </w:rPr>
        <w:t xml:space="preserve"> noviembre</w:t>
      </w:r>
      <w:r>
        <w:rPr>
          <w:rFonts w:ascii="Cambria" w:eastAsia="Cambria" w:hAnsi="Cambria" w:cs="Cambria"/>
          <w:color w:val="000000"/>
        </w:rPr>
        <w:t xml:space="preserve"> de 2020</w:t>
      </w:r>
      <w:r>
        <w:rPr>
          <w:rFonts w:ascii="Cambria" w:eastAsia="Cambria" w:hAnsi="Cambria" w:cs="Cambria"/>
        </w:rPr>
        <w:t>.</w:t>
      </w:r>
    </w:p>
    <w:p w14:paraId="539022A3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1243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Inicio 1</w:t>
      </w:r>
      <w:r>
        <w:rPr>
          <w:rFonts w:ascii="Cambria" w:eastAsia="Cambria" w:hAnsi="Cambria" w:cs="Cambria"/>
          <w:color w:val="000000"/>
        </w:rPr>
        <w:t xml:space="preserve">° Congreso: </w:t>
      </w:r>
      <w:r>
        <w:rPr>
          <w:rFonts w:ascii="Cambria" w:eastAsia="Cambria" w:hAnsi="Cambria" w:cs="Cambria"/>
          <w:b/>
          <w:color w:val="000000"/>
        </w:rPr>
        <w:t>2</w:t>
      </w:r>
      <w:r>
        <w:rPr>
          <w:rFonts w:ascii="Cambria" w:eastAsia="Cambria" w:hAnsi="Cambria" w:cs="Cambria"/>
          <w:b/>
        </w:rPr>
        <w:t>7</w:t>
      </w:r>
      <w:r>
        <w:rPr>
          <w:rFonts w:ascii="Cambria" w:eastAsia="Cambria" w:hAnsi="Cambria" w:cs="Cambria"/>
          <w:b/>
          <w:color w:val="000000"/>
        </w:rPr>
        <w:t xml:space="preserve"> y 2</w:t>
      </w:r>
      <w:r>
        <w:rPr>
          <w:rFonts w:ascii="Cambria" w:eastAsia="Cambria" w:hAnsi="Cambria" w:cs="Cambria"/>
          <w:b/>
        </w:rPr>
        <w:t>8</w:t>
      </w:r>
      <w:r>
        <w:rPr>
          <w:rFonts w:ascii="Cambria" w:eastAsia="Cambria" w:hAnsi="Cambria" w:cs="Cambria"/>
          <w:b/>
          <w:color w:val="000000"/>
        </w:rPr>
        <w:t xml:space="preserve"> de</w:t>
      </w:r>
      <w:r>
        <w:rPr>
          <w:rFonts w:ascii="Cambria" w:eastAsia="Cambria" w:hAnsi="Cambria" w:cs="Cambria"/>
          <w:b/>
        </w:rPr>
        <w:t xml:space="preserve"> noviembre</w:t>
      </w:r>
      <w:r>
        <w:rPr>
          <w:rFonts w:ascii="Cambria" w:eastAsia="Cambria" w:hAnsi="Cambria" w:cs="Cambria"/>
          <w:color w:val="000000"/>
        </w:rPr>
        <w:t xml:space="preserve"> de 2020. </w:t>
      </w:r>
    </w:p>
    <w:p w14:paraId="5B8DB548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1243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Comunicación de las Menciones </w:t>
      </w:r>
      <w:r>
        <w:rPr>
          <w:rFonts w:ascii="Cambria" w:eastAsia="Cambria" w:hAnsi="Cambria" w:cs="Cambria"/>
          <w:b/>
          <w:color w:val="000000"/>
        </w:rPr>
        <w:t>28 de noviembre</w:t>
      </w:r>
      <w:r>
        <w:rPr>
          <w:rFonts w:ascii="Cambria" w:eastAsia="Cambria" w:hAnsi="Cambria" w:cs="Cambria"/>
          <w:color w:val="000000"/>
        </w:rPr>
        <w:t xml:space="preserve"> de 2020</w:t>
      </w:r>
    </w:p>
    <w:p w14:paraId="667084D6" w14:textId="77777777" w:rsidR="005A68CF" w:rsidRDefault="00C428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1243"/>
        <w:rPr>
          <w:rFonts w:ascii="Times New Roman" w:eastAsia="Times New Roman" w:hAnsi="Times New Roman" w:cs="Times New Roman"/>
          <w:color w:val="0000FF"/>
        </w:rPr>
      </w:pPr>
      <w:r>
        <w:rPr>
          <w:rFonts w:ascii="Cambria" w:eastAsia="Cambria" w:hAnsi="Cambria" w:cs="Cambria"/>
          <w:noProof/>
        </w:rPr>
        <w:drawing>
          <wp:anchor distT="0" distB="0" distL="0" distR="0" simplePos="0" relativeHeight="251660288" behindDoc="0" locked="0" layoutInCell="1" hidden="0" allowOverlap="1" wp14:anchorId="53ABCC51" wp14:editId="00CA16CC">
            <wp:simplePos x="0" y="0"/>
            <wp:positionH relativeFrom="page">
              <wp:posOffset>0</wp:posOffset>
            </wp:positionH>
            <wp:positionV relativeFrom="page">
              <wp:posOffset>10170000</wp:posOffset>
            </wp:positionV>
            <wp:extent cx="7560000" cy="529200"/>
            <wp:effectExtent l="0" t="0" r="0" b="0"/>
            <wp:wrapSquare wrapText="bothSides" distT="0" distB="0" distL="0" distR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52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000000"/>
        </w:rPr>
        <w:t xml:space="preserve">CONSULTAS - </w:t>
      </w:r>
      <w:r>
        <w:rPr>
          <w:rFonts w:ascii="Cambria" w:eastAsia="Cambria" w:hAnsi="Cambria" w:cs="Cambria"/>
        </w:rPr>
        <w:t xml:space="preserve">INFORMACIÓN </w:t>
      </w:r>
      <w:r>
        <w:rPr>
          <w:rFonts w:ascii="Cambria" w:eastAsia="Cambria" w:hAnsi="Cambria" w:cs="Cambria"/>
          <w:color w:val="000000"/>
        </w:rPr>
        <w:t xml:space="preserve">- </w:t>
      </w:r>
      <w:r>
        <w:rPr>
          <w:rFonts w:ascii="Cambria" w:eastAsia="Cambria" w:hAnsi="Cambria" w:cs="Cambria"/>
        </w:rPr>
        <w:t>ENVÍO DE TRABAJOS</w:t>
      </w:r>
      <w:r>
        <w:rPr>
          <w:rFonts w:ascii="Cambria" w:eastAsia="Cambria" w:hAnsi="Cambria" w:cs="Cambria"/>
          <w:color w:val="000000"/>
        </w:rPr>
        <w:t>:</w:t>
      </w:r>
      <w:r>
        <w:rPr>
          <w:rFonts w:ascii="Cambria" w:eastAsia="Cambria" w:hAnsi="Cambria" w:cs="Cambria"/>
        </w:rPr>
        <w:t xml:space="preserve"> </w:t>
      </w:r>
      <w:hyperlink r:id="rId11">
        <w:r>
          <w:rPr>
            <w:rFonts w:ascii="Cambria" w:eastAsia="Cambria" w:hAnsi="Cambria" w:cs="Cambria"/>
            <w:color w:val="0000FF"/>
            <w:u w:val="single"/>
          </w:rPr>
          <w:t>contacto@cecib2020.com</w:t>
        </w:r>
      </w:hyperlink>
    </w:p>
    <w:sectPr w:rsidR="005A68CF">
      <w:headerReference w:type="default" r:id="rId12"/>
      <w:footerReference w:type="default" r:id="rId13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87D6F" w14:textId="77777777" w:rsidR="00C4284F" w:rsidRDefault="00C4284F">
      <w:pPr>
        <w:spacing w:line="240" w:lineRule="auto"/>
      </w:pPr>
      <w:r>
        <w:separator/>
      </w:r>
    </w:p>
  </w:endnote>
  <w:endnote w:type="continuationSeparator" w:id="0">
    <w:p w14:paraId="16798D0B" w14:textId="77777777" w:rsidR="00C4284F" w:rsidRDefault="00C42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D9EAA" w14:textId="77777777" w:rsidR="005A68CF" w:rsidRDefault="005A6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0F770" w14:textId="77777777" w:rsidR="00C4284F" w:rsidRDefault="00C4284F">
      <w:pPr>
        <w:spacing w:line="240" w:lineRule="auto"/>
      </w:pPr>
      <w:r>
        <w:separator/>
      </w:r>
    </w:p>
  </w:footnote>
  <w:footnote w:type="continuationSeparator" w:id="0">
    <w:p w14:paraId="622784CA" w14:textId="77777777" w:rsidR="00C4284F" w:rsidRDefault="00C428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21AC1" w14:textId="77777777" w:rsidR="005A68CF" w:rsidRDefault="00C4284F">
    <w:r>
      <w:rPr>
        <w:noProof/>
      </w:rPr>
      <w:drawing>
        <wp:anchor distT="0" distB="0" distL="0" distR="0" simplePos="0" relativeHeight="251658240" behindDoc="0" locked="0" layoutInCell="1" hidden="0" allowOverlap="1" wp14:anchorId="7F3BF53D" wp14:editId="3A3C32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07200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90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E6258"/>
    <w:multiLevelType w:val="multilevel"/>
    <w:tmpl w:val="3E0CB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F72EDC"/>
    <w:multiLevelType w:val="multilevel"/>
    <w:tmpl w:val="B4049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027D0E"/>
    <w:multiLevelType w:val="multilevel"/>
    <w:tmpl w:val="BDF6F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CF"/>
    <w:rsid w:val="005A68CF"/>
    <w:rsid w:val="008A6015"/>
    <w:rsid w:val="00C4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6A1B"/>
  <w15:docId w15:val="{5A569DE6-7331-4F66-A9D4-3CC6E742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C33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o@cecib2020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o@cecib202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o@cecib2020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uQA14AeceE0kIm+cL9c0QEP0lg==">AMUW2mVrwvwekRf7LMccwYB6D/PT4XUP0T1SlTfA9TW1UXRrBGgp4T9nZVSYpn3b98qWM5H+BkbcJ8wxOqEWiXzxkJ/pQEb7N056/Rc3//H4Z5ZloiqohPMIwYs6O4rfQHlAP7l9h8847eYauvjJQayFa+sTqkQRVu7bUD96qSI5EEimHmTvSguHwU9DHWA/PR5mINBRu3BA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Diez</cp:lastModifiedBy>
  <cp:revision>2</cp:revision>
  <dcterms:created xsi:type="dcterms:W3CDTF">2020-09-26T14:56:00Z</dcterms:created>
  <dcterms:modified xsi:type="dcterms:W3CDTF">2020-09-26T14:56:00Z</dcterms:modified>
</cp:coreProperties>
</file>